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27430"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Times" w:eastAsia="Times New Roman" w:hAnsi="Times" w:cs="Times"/>
          <w:b/>
          <w:bCs/>
          <w:color w:val="414141"/>
          <w:sz w:val="28"/>
          <w:szCs w:val="28"/>
          <w:lang w:eastAsia="en-AU"/>
        </w:rPr>
        <w:t>NORTHERN BEACHES AND WESTERN HARBOUR TUNNEL </w:t>
      </w:r>
    </w:p>
    <w:p w14:paraId="2A500C83"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Times" w:eastAsia="Times New Roman" w:hAnsi="Times" w:cs="Times"/>
          <w:color w:val="414141"/>
          <w:sz w:val="28"/>
          <w:szCs w:val="28"/>
          <w:lang w:eastAsia="en-AU"/>
        </w:rPr>
        <w:t>The Northern Beaches and Western Harbour Tunnels is an issue, which dramatically affects the everyday lives of millions of people commuting into and around</w:t>
      </w:r>
      <w:bookmarkStart w:id="0" w:name="_GoBack"/>
      <w:bookmarkEnd w:id="0"/>
      <w:r w:rsidRPr="00C52574">
        <w:rPr>
          <w:rFonts w:ascii="Times" w:eastAsia="Times New Roman" w:hAnsi="Times" w:cs="Times"/>
          <w:color w:val="414141"/>
          <w:sz w:val="28"/>
          <w:szCs w:val="28"/>
          <w:lang w:eastAsia="en-AU"/>
        </w:rPr>
        <w:t xml:space="preserve"> Sydney.  The only way forward if Sydney wants to be a ‘city of the future’, is to build rail transport (trains and metros).  Should this road tunnel ever be built, it will again be jam packed full of cars by the time it is completed.  The road congestion already created in and around Sydney is well documented and experienced.  </w:t>
      </w:r>
    </w:p>
    <w:p w14:paraId="5BFCC478"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Times" w:eastAsia="Times New Roman" w:hAnsi="Times" w:cs="Times"/>
          <w:color w:val="414141"/>
          <w:sz w:val="28"/>
          <w:szCs w:val="28"/>
          <w:lang w:eastAsia="en-AU"/>
        </w:rPr>
        <w:t>It is essential that Councils and Residents </w:t>
      </w:r>
      <w:r w:rsidRPr="00C52574">
        <w:rPr>
          <w:rFonts w:ascii="Times" w:eastAsia="Times New Roman" w:hAnsi="Times" w:cs="Times"/>
          <w:b/>
          <w:bCs/>
          <w:color w:val="414141"/>
          <w:sz w:val="28"/>
          <w:szCs w:val="28"/>
          <w:lang w:eastAsia="en-AU"/>
        </w:rPr>
        <w:t>demand</w:t>
      </w:r>
      <w:r w:rsidRPr="00C52574">
        <w:rPr>
          <w:rFonts w:ascii="Times" w:eastAsia="Times New Roman" w:hAnsi="Times" w:cs="Times"/>
          <w:color w:val="414141"/>
          <w:sz w:val="28"/>
          <w:szCs w:val="28"/>
          <w:lang w:eastAsia="en-AU"/>
        </w:rPr>
        <w:t> a rail link to the Northern Beaches so that –</w:t>
      </w:r>
    </w:p>
    <w:p w14:paraId="0B0A295B"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Times" w:eastAsia="Times New Roman" w:hAnsi="Times" w:cs="Times"/>
          <w:color w:val="414141"/>
          <w:sz w:val="28"/>
          <w:szCs w:val="28"/>
          <w:lang w:eastAsia="en-AU"/>
        </w:rPr>
        <w:t>1.</w:t>
      </w:r>
      <w:r w:rsidRPr="00C52574">
        <w:rPr>
          <w:rFonts w:ascii="&amp;quot" w:eastAsia="Times New Roman" w:hAnsi="&amp;quot" w:cs="Times"/>
          <w:color w:val="414141"/>
          <w:sz w:val="14"/>
          <w:szCs w:val="14"/>
          <w:lang w:eastAsia="en-AU"/>
        </w:rPr>
        <w:t>    </w:t>
      </w:r>
      <w:r w:rsidRPr="00C52574">
        <w:rPr>
          <w:rFonts w:ascii="Times" w:eastAsia="Times New Roman" w:hAnsi="Times" w:cs="Times"/>
          <w:color w:val="414141"/>
          <w:sz w:val="28"/>
          <w:szCs w:val="28"/>
          <w:lang w:eastAsia="en-AU"/>
        </w:rPr>
        <w:t>there is no pollution (the health hazards of roadways have been well documented, including long term health impacts on school age children and loss of cognitive function)</w:t>
      </w:r>
    </w:p>
    <w:p w14:paraId="1FE141E8"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Times" w:eastAsia="Times New Roman" w:hAnsi="Times" w:cs="Times"/>
          <w:color w:val="414141"/>
          <w:sz w:val="28"/>
          <w:szCs w:val="28"/>
          <w:lang w:eastAsia="en-AU"/>
        </w:rPr>
        <w:t>2.</w:t>
      </w:r>
      <w:r w:rsidRPr="00C52574">
        <w:rPr>
          <w:rFonts w:ascii="&amp;quot" w:eastAsia="Times New Roman" w:hAnsi="&amp;quot" w:cs="Times"/>
          <w:color w:val="414141"/>
          <w:sz w:val="14"/>
          <w:szCs w:val="14"/>
          <w:lang w:eastAsia="en-AU"/>
        </w:rPr>
        <w:t>    </w:t>
      </w:r>
      <w:r w:rsidRPr="00C52574">
        <w:rPr>
          <w:rFonts w:ascii="Times" w:eastAsia="Times New Roman" w:hAnsi="Times" w:cs="Times"/>
          <w:color w:val="414141"/>
          <w:sz w:val="27"/>
          <w:szCs w:val="27"/>
          <w:lang w:eastAsia="en-AU"/>
        </w:rPr>
        <w:t xml:space="preserve">no negative effect on our urban corridor, </w:t>
      </w:r>
      <w:proofErr w:type="spellStart"/>
      <w:r w:rsidRPr="00C52574">
        <w:rPr>
          <w:rFonts w:ascii="Times" w:eastAsia="Times New Roman" w:hAnsi="Times" w:cs="Times"/>
          <w:color w:val="414141"/>
          <w:sz w:val="27"/>
          <w:szCs w:val="27"/>
          <w:lang w:eastAsia="en-AU"/>
        </w:rPr>
        <w:t>eg.</w:t>
      </w:r>
      <w:proofErr w:type="spellEnd"/>
      <w:r w:rsidRPr="00C52574">
        <w:rPr>
          <w:rFonts w:ascii="Times" w:eastAsia="Times New Roman" w:hAnsi="Times" w:cs="Times"/>
          <w:color w:val="414141"/>
          <w:sz w:val="27"/>
          <w:szCs w:val="27"/>
          <w:lang w:eastAsia="en-AU"/>
        </w:rPr>
        <w:t xml:space="preserve"> The Spit Bridge can then operate with a </w:t>
      </w:r>
      <w:r w:rsidRPr="00C52574">
        <w:rPr>
          <w:rFonts w:ascii="Times" w:eastAsia="Times New Roman" w:hAnsi="Times" w:cs="Times"/>
          <w:color w:val="414141"/>
          <w:sz w:val="29"/>
          <w:szCs w:val="29"/>
          <w:lang w:eastAsia="en-AU"/>
        </w:rPr>
        <w:t>reasonable</w:t>
      </w:r>
      <w:r w:rsidRPr="00C52574">
        <w:rPr>
          <w:rFonts w:ascii="Times" w:eastAsia="Times New Roman" w:hAnsi="Times" w:cs="Times"/>
          <w:color w:val="414141"/>
          <w:sz w:val="27"/>
          <w:szCs w:val="27"/>
          <w:lang w:eastAsia="en-AU"/>
        </w:rPr>
        <w:t> traffic flow</w:t>
      </w:r>
    </w:p>
    <w:p w14:paraId="1FAA1D73"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Times" w:eastAsia="Times New Roman" w:hAnsi="Times" w:cs="Times"/>
          <w:color w:val="414141"/>
          <w:sz w:val="28"/>
          <w:szCs w:val="28"/>
          <w:lang w:eastAsia="en-AU"/>
        </w:rPr>
        <w:t>3.</w:t>
      </w:r>
      <w:r w:rsidRPr="00C52574">
        <w:rPr>
          <w:rFonts w:ascii="&amp;quot" w:eastAsia="Times New Roman" w:hAnsi="&amp;quot" w:cs="Times"/>
          <w:color w:val="414141"/>
          <w:sz w:val="14"/>
          <w:szCs w:val="14"/>
          <w:lang w:eastAsia="en-AU"/>
        </w:rPr>
        <w:t>    </w:t>
      </w:r>
      <w:r w:rsidRPr="00C52574">
        <w:rPr>
          <w:rFonts w:ascii="Times" w:eastAsia="Times New Roman" w:hAnsi="Times" w:cs="Times"/>
          <w:color w:val="414141"/>
          <w:sz w:val="28"/>
          <w:szCs w:val="28"/>
          <w:lang w:eastAsia="en-AU"/>
        </w:rPr>
        <w:t>no increased traffic on roads </w:t>
      </w:r>
    </w:p>
    <w:p w14:paraId="5C389925"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Times" w:eastAsia="Times New Roman" w:hAnsi="Times" w:cs="Times"/>
          <w:color w:val="414141"/>
          <w:sz w:val="28"/>
          <w:szCs w:val="28"/>
          <w:lang w:eastAsia="en-AU"/>
        </w:rPr>
        <w:t>4.</w:t>
      </w:r>
      <w:r w:rsidRPr="00C52574">
        <w:rPr>
          <w:rFonts w:ascii="&amp;quot" w:eastAsia="Times New Roman" w:hAnsi="&amp;quot" w:cs="Times"/>
          <w:color w:val="414141"/>
          <w:sz w:val="14"/>
          <w:szCs w:val="14"/>
          <w:lang w:eastAsia="en-AU"/>
        </w:rPr>
        <w:t>    </w:t>
      </w:r>
      <w:r w:rsidRPr="00C52574">
        <w:rPr>
          <w:rFonts w:ascii="Times" w:eastAsia="Times New Roman" w:hAnsi="Times" w:cs="Times"/>
          <w:color w:val="414141"/>
          <w:sz w:val="28"/>
          <w:szCs w:val="28"/>
          <w:lang w:eastAsia="en-AU"/>
        </w:rPr>
        <w:t>no loss of amenity </w:t>
      </w:r>
    </w:p>
    <w:p w14:paraId="02580E84"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Times" w:eastAsia="Times New Roman" w:hAnsi="Times" w:cs="Times"/>
          <w:color w:val="414141"/>
          <w:sz w:val="28"/>
          <w:szCs w:val="28"/>
          <w:lang w:eastAsia="en-AU"/>
        </w:rPr>
        <w:t>5.</w:t>
      </w:r>
      <w:r w:rsidRPr="00C52574">
        <w:rPr>
          <w:rFonts w:ascii="&amp;quot" w:eastAsia="Times New Roman" w:hAnsi="&amp;quot" w:cs="Times"/>
          <w:color w:val="414141"/>
          <w:sz w:val="14"/>
          <w:szCs w:val="14"/>
          <w:lang w:eastAsia="en-AU"/>
        </w:rPr>
        <w:t>    </w:t>
      </w:r>
      <w:r w:rsidRPr="00C52574">
        <w:rPr>
          <w:rFonts w:ascii="Times" w:eastAsia="Times New Roman" w:hAnsi="Times" w:cs="Times"/>
          <w:color w:val="414141"/>
          <w:sz w:val="28"/>
          <w:szCs w:val="28"/>
          <w:lang w:eastAsia="en-AU"/>
        </w:rPr>
        <w:t>no loss of tree canopy or parkland </w:t>
      </w:r>
    </w:p>
    <w:p w14:paraId="07318AEA"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Times" w:eastAsia="Times New Roman" w:hAnsi="Times" w:cs="Times"/>
          <w:color w:val="414141"/>
          <w:sz w:val="28"/>
          <w:szCs w:val="28"/>
          <w:lang w:eastAsia="en-AU"/>
        </w:rPr>
        <w:t>The reasons FOR a rail link to the Northern Beaches are as follows:</w:t>
      </w:r>
    </w:p>
    <w:p w14:paraId="12AAE5E4"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Symbol" w:eastAsia="Times New Roman" w:hAnsi="Symbol" w:cs="Helvetica"/>
          <w:color w:val="414141"/>
          <w:sz w:val="28"/>
          <w:szCs w:val="28"/>
          <w:lang w:eastAsia="en-AU"/>
        </w:rPr>
        <w:t>·</w:t>
      </w:r>
      <w:r w:rsidRPr="00C52574">
        <w:rPr>
          <w:rFonts w:ascii="&amp;quot" w:eastAsia="Times New Roman" w:hAnsi="&amp;quot" w:cs="Helvetica"/>
          <w:color w:val="414141"/>
          <w:sz w:val="14"/>
          <w:szCs w:val="14"/>
          <w:lang w:eastAsia="en-AU"/>
        </w:rPr>
        <w:t>      </w:t>
      </w:r>
      <w:r w:rsidRPr="00C52574">
        <w:rPr>
          <w:rFonts w:ascii="Times" w:eastAsia="Times New Roman" w:hAnsi="Times" w:cs="Times"/>
          <w:color w:val="414141"/>
          <w:sz w:val="28"/>
          <w:szCs w:val="28"/>
          <w:lang w:eastAsia="en-AU"/>
        </w:rPr>
        <w:t>Less excavated material to dispose of</w:t>
      </w:r>
    </w:p>
    <w:p w14:paraId="41420CBF"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Symbol" w:eastAsia="Times New Roman" w:hAnsi="Symbol" w:cs="Helvetica"/>
          <w:color w:val="414141"/>
          <w:sz w:val="28"/>
          <w:szCs w:val="28"/>
          <w:lang w:eastAsia="en-AU"/>
        </w:rPr>
        <w:t>·</w:t>
      </w:r>
      <w:r w:rsidRPr="00C52574">
        <w:rPr>
          <w:rFonts w:ascii="&amp;quot" w:eastAsia="Times New Roman" w:hAnsi="&amp;quot" w:cs="Helvetica"/>
          <w:color w:val="414141"/>
          <w:sz w:val="14"/>
          <w:szCs w:val="14"/>
          <w:lang w:eastAsia="en-AU"/>
        </w:rPr>
        <w:t>      </w:t>
      </w:r>
      <w:r w:rsidRPr="00C52574">
        <w:rPr>
          <w:rFonts w:ascii="Times" w:eastAsia="Times New Roman" w:hAnsi="Times" w:cs="Times"/>
          <w:color w:val="414141"/>
          <w:sz w:val="28"/>
          <w:szCs w:val="28"/>
          <w:lang w:eastAsia="en-AU"/>
        </w:rPr>
        <w:t>Fast and reliable for commuters</w:t>
      </w:r>
    </w:p>
    <w:p w14:paraId="1DEFDD6F"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Symbol" w:eastAsia="Times New Roman" w:hAnsi="Symbol" w:cs="Helvetica"/>
          <w:color w:val="414141"/>
          <w:sz w:val="28"/>
          <w:szCs w:val="28"/>
          <w:lang w:eastAsia="en-AU"/>
        </w:rPr>
        <w:t>·</w:t>
      </w:r>
      <w:r w:rsidRPr="00C52574">
        <w:rPr>
          <w:rFonts w:ascii="&amp;quot" w:eastAsia="Times New Roman" w:hAnsi="&amp;quot" w:cs="Helvetica"/>
          <w:color w:val="414141"/>
          <w:sz w:val="14"/>
          <w:szCs w:val="14"/>
          <w:lang w:eastAsia="en-AU"/>
        </w:rPr>
        <w:t>      </w:t>
      </w:r>
      <w:r w:rsidRPr="00C52574">
        <w:rPr>
          <w:rFonts w:ascii="Times" w:eastAsia="Times New Roman" w:hAnsi="Times" w:cs="Times"/>
          <w:color w:val="414141"/>
          <w:sz w:val="28"/>
          <w:szCs w:val="28"/>
          <w:lang w:eastAsia="en-AU"/>
        </w:rPr>
        <w:t>Fits in with Opal Card</w:t>
      </w:r>
    </w:p>
    <w:p w14:paraId="160EA59F"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Symbol" w:eastAsia="Times New Roman" w:hAnsi="Symbol" w:cs="Helvetica"/>
          <w:color w:val="414141"/>
          <w:sz w:val="28"/>
          <w:szCs w:val="28"/>
          <w:lang w:eastAsia="en-AU"/>
        </w:rPr>
        <w:t>·</w:t>
      </w:r>
      <w:r w:rsidRPr="00C52574">
        <w:rPr>
          <w:rFonts w:ascii="&amp;quot" w:eastAsia="Times New Roman" w:hAnsi="&amp;quot" w:cs="Helvetica"/>
          <w:color w:val="414141"/>
          <w:sz w:val="14"/>
          <w:szCs w:val="14"/>
          <w:lang w:eastAsia="en-AU"/>
        </w:rPr>
        <w:t>      </w:t>
      </w:r>
      <w:r w:rsidRPr="00C52574">
        <w:rPr>
          <w:rFonts w:ascii="Times" w:eastAsia="Times New Roman" w:hAnsi="Times" w:cs="Times"/>
          <w:color w:val="414141"/>
          <w:sz w:val="28"/>
          <w:szCs w:val="28"/>
          <w:lang w:eastAsia="en-AU"/>
        </w:rPr>
        <w:t>No pollution</w:t>
      </w:r>
    </w:p>
    <w:p w14:paraId="4AF48460"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Symbol" w:eastAsia="Times New Roman" w:hAnsi="Symbol" w:cs="Helvetica"/>
          <w:color w:val="414141"/>
          <w:sz w:val="28"/>
          <w:szCs w:val="28"/>
          <w:lang w:eastAsia="en-AU"/>
        </w:rPr>
        <w:t>·</w:t>
      </w:r>
      <w:r w:rsidRPr="00C52574">
        <w:rPr>
          <w:rFonts w:ascii="&amp;quot" w:eastAsia="Times New Roman" w:hAnsi="&amp;quot" w:cs="Helvetica"/>
          <w:color w:val="414141"/>
          <w:sz w:val="14"/>
          <w:szCs w:val="14"/>
          <w:lang w:eastAsia="en-AU"/>
        </w:rPr>
        <w:t>      </w:t>
      </w:r>
      <w:r w:rsidRPr="00C52574">
        <w:rPr>
          <w:rFonts w:ascii="Times" w:eastAsia="Times New Roman" w:hAnsi="Times" w:cs="Times"/>
          <w:color w:val="414141"/>
          <w:sz w:val="28"/>
          <w:szCs w:val="28"/>
          <w:lang w:eastAsia="en-AU"/>
        </w:rPr>
        <w:t>No road tunnel blocked by overhead vehicles, vehicle breakdowns and accidents</w:t>
      </w:r>
    </w:p>
    <w:p w14:paraId="218738E2"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Symbol" w:eastAsia="Times New Roman" w:hAnsi="Symbol" w:cs="Helvetica"/>
          <w:color w:val="414141"/>
          <w:sz w:val="28"/>
          <w:szCs w:val="28"/>
          <w:lang w:eastAsia="en-AU"/>
        </w:rPr>
        <w:t>·</w:t>
      </w:r>
      <w:r w:rsidRPr="00C52574">
        <w:rPr>
          <w:rFonts w:ascii="&amp;quot" w:eastAsia="Times New Roman" w:hAnsi="&amp;quot" w:cs="Helvetica"/>
          <w:color w:val="414141"/>
          <w:sz w:val="14"/>
          <w:szCs w:val="14"/>
          <w:lang w:eastAsia="en-AU"/>
        </w:rPr>
        <w:t>      </w:t>
      </w:r>
      <w:r w:rsidRPr="00C52574">
        <w:rPr>
          <w:rFonts w:ascii="Times" w:eastAsia="Times New Roman" w:hAnsi="Times" w:cs="Times"/>
          <w:color w:val="414141"/>
          <w:sz w:val="28"/>
          <w:szCs w:val="28"/>
          <w:lang w:eastAsia="en-AU"/>
        </w:rPr>
        <w:t>No changes to local environments</w:t>
      </w:r>
    </w:p>
    <w:p w14:paraId="5B9E000E"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Symbol" w:eastAsia="Times New Roman" w:hAnsi="Symbol" w:cs="Helvetica"/>
          <w:color w:val="414141"/>
          <w:sz w:val="28"/>
          <w:szCs w:val="28"/>
          <w:lang w:eastAsia="en-AU"/>
        </w:rPr>
        <w:t>·</w:t>
      </w:r>
      <w:r w:rsidRPr="00C52574">
        <w:rPr>
          <w:rFonts w:ascii="&amp;quot" w:eastAsia="Times New Roman" w:hAnsi="&amp;quot" w:cs="Helvetica"/>
          <w:color w:val="414141"/>
          <w:sz w:val="14"/>
          <w:szCs w:val="14"/>
          <w:lang w:eastAsia="en-AU"/>
        </w:rPr>
        <w:t>      </w:t>
      </w:r>
      <w:r w:rsidRPr="00C52574">
        <w:rPr>
          <w:rFonts w:ascii="Times" w:eastAsia="Times New Roman" w:hAnsi="Times" w:cs="Times"/>
          <w:color w:val="414141"/>
          <w:sz w:val="28"/>
          <w:szCs w:val="28"/>
          <w:lang w:eastAsia="en-AU"/>
        </w:rPr>
        <w:t>Easy transport to Northern Beaches Hospital and Frenchs Forest commercial area</w:t>
      </w:r>
    </w:p>
    <w:p w14:paraId="5774FDA3"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Symbol" w:eastAsia="Times New Roman" w:hAnsi="Symbol" w:cs="Helvetica"/>
          <w:color w:val="414141"/>
          <w:sz w:val="28"/>
          <w:szCs w:val="28"/>
          <w:lang w:eastAsia="en-AU"/>
        </w:rPr>
        <w:lastRenderedPageBreak/>
        <w:t>·</w:t>
      </w:r>
      <w:r w:rsidRPr="00C52574">
        <w:rPr>
          <w:rFonts w:ascii="&amp;quot" w:eastAsia="Times New Roman" w:hAnsi="&amp;quot" w:cs="Helvetica"/>
          <w:color w:val="414141"/>
          <w:sz w:val="14"/>
          <w:szCs w:val="14"/>
          <w:lang w:eastAsia="en-AU"/>
        </w:rPr>
        <w:t>      </w:t>
      </w:r>
      <w:r w:rsidRPr="00C52574">
        <w:rPr>
          <w:rFonts w:ascii="Times" w:eastAsia="Times New Roman" w:hAnsi="Times" w:cs="Times"/>
          <w:color w:val="414141"/>
          <w:sz w:val="28"/>
          <w:szCs w:val="28"/>
          <w:lang w:eastAsia="en-AU"/>
        </w:rPr>
        <w:t>Rail generates far less continuous noise than main roadways</w:t>
      </w:r>
    </w:p>
    <w:p w14:paraId="3E334D47"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Symbol" w:eastAsia="Times New Roman" w:hAnsi="Symbol" w:cs="Helvetica"/>
          <w:color w:val="414141"/>
          <w:sz w:val="28"/>
          <w:szCs w:val="28"/>
          <w:lang w:eastAsia="en-AU"/>
        </w:rPr>
        <w:t>·</w:t>
      </w:r>
      <w:r w:rsidRPr="00C52574">
        <w:rPr>
          <w:rFonts w:ascii="&amp;quot" w:eastAsia="Times New Roman" w:hAnsi="&amp;quot" w:cs="Helvetica"/>
          <w:color w:val="414141"/>
          <w:sz w:val="14"/>
          <w:szCs w:val="14"/>
          <w:lang w:eastAsia="en-AU"/>
        </w:rPr>
        <w:t>      </w:t>
      </w:r>
      <w:r w:rsidRPr="00C52574">
        <w:rPr>
          <w:rFonts w:ascii="Times" w:eastAsia="Times New Roman" w:hAnsi="Times" w:cs="Times"/>
          <w:color w:val="414141"/>
          <w:sz w:val="28"/>
          <w:szCs w:val="28"/>
          <w:lang w:eastAsia="en-AU"/>
        </w:rPr>
        <w:t>Tunnelling costs for a 2-track metro would be 1/3 the cost of two three lane road tunnels</w:t>
      </w:r>
    </w:p>
    <w:p w14:paraId="51286852"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Symbol" w:eastAsia="Times New Roman" w:hAnsi="Symbol" w:cs="Helvetica"/>
          <w:color w:val="414141"/>
          <w:sz w:val="28"/>
          <w:szCs w:val="28"/>
          <w:lang w:eastAsia="en-AU"/>
        </w:rPr>
        <w:t>·</w:t>
      </w:r>
      <w:r w:rsidRPr="00C52574">
        <w:rPr>
          <w:rFonts w:ascii="&amp;quot" w:eastAsia="Times New Roman" w:hAnsi="&amp;quot" w:cs="Helvetica"/>
          <w:color w:val="414141"/>
          <w:sz w:val="14"/>
          <w:szCs w:val="14"/>
          <w:lang w:eastAsia="en-AU"/>
        </w:rPr>
        <w:t>      </w:t>
      </w:r>
      <w:r w:rsidRPr="00C52574">
        <w:rPr>
          <w:rFonts w:ascii="Times" w:eastAsia="Times New Roman" w:hAnsi="Times" w:cs="Times"/>
          <w:color w:val="414141"/>
          <w:sz w:val="28"/>
          <w:szCs w:val="28"/>
          <w:lang w:eastAsia="en-AU"/>
        </w:rPr>
        <w:t>A single metro can move 40,000 people per hour.  A road lane only moves 2,400 (when there is no congestion or delays). </w:t>
      </w:r>
    </w:p>
    <w:p w14:paraId="1636EF3A"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Times" w:eastAsia="Times New Roman" w:hAnsi="Times" w:cs="Times"/>
          <w:color w:val="414141"/>
          <w:sz w:val="28"/>
          <w:szCs w:val="28"/>
          <w:lang w:eastAsia="en-AU"/>
        </w:rPr>
        <w:t xml:space="preserve">In order to make this a </w:t>
      </w:r>
      <w:proofErr w:type="spellStart"/>
      <w:r w:rsidRPr="00C52574">
        <w:rPr>
          <w:rFonts w:ascii="Times" w:eastAsia="Times New Roman" w:hAnsi="Times" w:cs="Times"/>
          <w:color w:val="414141"/>
          <w:sz w:val="28"/>
          <w:szCs w:val="28"/>
          <w:lang w:eastAsia="en-AU"/>
        </w:rPr>
        <w:t>livable</w:t>
      </w:r>
      <w:proofErr w:type="spellEnd"/>
      <w:r w:rsidRPr="00C52574">
        <w:rPr>
          <w:rFonts w:ascii="Times" w:eastAsia="Times New Roman" w:hAnsi="Times" w:cs="Times"/>
          <w:color w:val="414141"/>
          <w:sz w:val="28"/>
          <w:szCs w:val="28"/>
          <w:lang w:eastAsia="en-AU"/>
        </w:rPr>
        <w:t xml:space="preserve"> city for the future, you have a once-in-a-generation opportunity to make the correct </w:t>
      </w:r>
      <w:proofErr w:type="gramStart"/>
      <w:r w:rsidRPr="00C52574">
        <w:rPr>
          <w:rFonts w:ascii="Times" w:eastAsia="Times New Roman" w:hAnsi="Times" w:cs="Times"/>
          <w:color w:val="414141"/>
          <w:sz w:val="28"/>
          <w:szCs w:val="28"/>
          <w:lang w:eastAsia="en-AU"/>
        </w:rPr>
        <w:t>long term</w:t>
      </w:r>
      <w:proofErr w:type="gramEnd"/>
      <w:r w:rsidRPr="00C52574">
        <w:rPr>
          <w:rFonts w:ascii="Times" w:eastAsia="Times New Roman" w:hAnsi="Times" w:cs="Times"/>
          <w:color w:val="414141"/>
          <w:sz w:val="28"/>
          <w:szCs w:val="28"/>
          <w:lang w:eastAsia="en-AU"/>
        </w:rPr>
        <w:t xml:space="preserve"> decision and provide rail transport, as other progressive cities around the world have done.</w:t>
      </w:r>
    </w:p>
    <w:p w14:paraId="54844AF4" w14:textId="77777777" w:rsidR="00C52574" w:rsidRPr="00C52574" w:rsidRDefault="00C52574" w:rsidP="00C52574">
      <w:pPr>
        <w:spacing w:after="0" w:line="240" w:lineRule="auto"/>
        <w:rPr>
          <w:rFonts w:ascii="Helvetica" w:eastAsia="Times New Roman" w:hAnsi="Helvetica" w:cs="Helvetica"/>
          <w:color w:val="414141"/>
          <w:sz w:val="21"/>
          <w:szCs w:val="21"/>
          <w:lang w:eastAsia="en-AU"/>
        </w:rPr>
      </w:pPr>
      <w:r w:rsidRPr="00C52574">
        <w:rPr>
          <w:rFonts w:ascii="Times" w:eastAsia="Times New Roman" w:hAnsi="Times" w:cs="Times"/>
          <w:color w:val="414141"/>
          <w:sz w:val="28"/>
          <w:szCs w:val="28"/>
          <w:lang w:eastAsia="en-AU"/>
        </w:rPr>
        <w:t>The motion passed at the Combined Precincts Meeting held on May 22, 2018, Min. No. 481, overwhelmingly voted for North Sydney Council to continue with its 2017 position -:</w:t>
      </w:r>
    </w:p>
    <w:p w14:paraId="723C4608"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Times" w:eastAsia="Times New Roman" w:hAnsi="Times" w:cs="Times"/>
          <w:color w:val="414141"/>
          <w:sz w:val="28"/>
          <w:szCs w:val="28"/>
          <w:lang w:eastAsia="en-AU"/>
        </w:rPr>
        <w:t xml:space="preserve">THAT the Sustainable Transport Reference Group call again on the State Government to undertake a holistic traffic and transport plan for both the north shore and the northern beaches, </w:t>
      </w:r>
      <w:r w:rsidRPr="00C52574">
        <w:rPr>
          <w:rFonts w:ascii="Times" w:eastAsia="Times New Roman" w:hAnsi="Times" w:cs="Times"/>
          <w:b/>
          <w:bCs/>
          <w:color w:val="414141"/>
          <w:sz w:val="28"/>
          <w:szCs w:val="28"/>
          <w:lang w:eastAsia="en-AU"/>
        </w:rPr>
        <w:t xml:space="preserve">which includes consideration of the additional densities </w:t>
      </w:r>
      <w:r w:rsidRPr="00C52574">
        <w:rPr>
          <w:rFonts w:ascii="Times" w:eastAsia="Times New Roman" w:hAnsi="Times" w:cs="Times"/>
          <w:color w:val="414141"/>
          <w:sz w:val="28"/>
          <w:szCs w:val="28"/>
          <w:lang w:eastAsia="en-AU"/>
        </w:rPr>
        <w:t xml:space="preserve">which are a planned approach and that RAIL be undertaken </w:t>
      </w:r>
      <w:r w:rsidRPr="00C52574">
        <w:rPr>
          <w:rFonts w:ascii="Times" w:eastAsia="Times New Roman" w:hAnsi="Times" w:cs="Times"/>
          <w:b/>
          <w:bCs/>
          <w:color w:val="414141"/>
          <w:sz w:val="28"/>
          <w:szCs w:val="28"/>
          <w:lang w:eastAsia="en-AU"/>
        </w:rPr>
        <w:t>NOT a road tunnel.</w:t>
      </w:r>
    </w:p>
    <w:p w14:paraId="0D57A77B"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Times" w:eastAsia="Times New Roman" w:hAnsi="Times" w:cs="Times"/>
          <w:color w:val="414141"/>
          <w:sz w:val="28"/>
          <w:szCs w:val="28"/>
          <w:lang w:eastAsia="en-AU"/>
        </w:rPr>
        <w:t>These precincts represent the voices of the communities on this very important issue. </w:t>
      </w:r>
    </w:p>
    <w:p w14:paraId="76C0D5D9" w14:textId="77777777" w:rsidR="00C52574" w:rsidRPr="00C52574" w:rsidRDefault="00C52574" w:rsidP="00C52574">
      <w:pPr>
        <w:spacing w:before="100" w:beforeAutospacing="1" w:after="100" w:afterAutospacing="1" w:line="240" w:lineRule="auto"/>
        <w:rPr>
          <w:rFonts w:ascii="Helvetica" w:eastAsia="Times New Roman" w:hAnsi="Helvetica" w:cs="Helvetica"/>
          <w:color w:val="414141"/>
          <w:sz w:val="21"/>
          <w:szCs w:val="21"/>
          <w:lang w:eastAsia="en-AU"/>
        </w:rPr>
      </w:pPr>
      <w:r w:rsidRPr="00C52574">
        <w:rPr>
          <w:rFonts w:ascii="Times" w:eastAsia="Times New Roman" w:hAnsi="Times" w:cs="Times"/>
          <w:color w:val="414141"/>
          <w:sz w:val="28"/>
          <w:szCs w:val="28"/>
          <w:lang w:eastAsia="en-AU"/>
        </w:rPr>
        <w:t xml:space="preserve">The North Sydney Council has an </w:t>
      </w:r>
      <w:r w:rsidRPr="00C52574">
        <w:rPr>
          <w:rFonts w:ascii="Times" w:eastAsia="Times New Roman" w:hAnsi="Times" w:cs="Times"/>
          <w:b/>
          <w:bCs/>
          <w:color w:val="414141"/>
          <w:sz w:val="28"/>
          <w:szCs w:val="28"/>
          <w:lang w:eastAsia="en-AU"/>
        </w:rPr>
        <w:t>unequivocal responsibility</w:t>
      </w:r>
      <w:r w:rsidRPr="00C52574">
        <w:rPr>
          <w:rFonts w:ascii="Times" w:eastAsia="Times New Roman" w:hAnsi="Times" w:cs="Times"/>
          <w:color w:val="414141"/>
          <w:sz w:val="28"/>
          <w:szCs w:val="28"/>
          <w:lang w:eastAsia="en-AU"/>
        </w:rPr>
        <w:t xml:space="preserve"> to act on this decision of the combined precinct meeting vote on May 22, 2018.   This was an overwhelming majority vote, which the Council cannot ignore.</w:t>
      </w:r>
    </w:p>
    <w:p w14:paraId="7ACD43B7" w14:textId="77777777" w:rsidR="003D678F" w:rsidRDefault="003D678F"/>
    <w:sectPr w:rsidR="003D678F" w:rsidSect="000A56EB">
      <w:pgSz w:w="11906" w:h="16838" w:code="9"/>
      <w:pgMar w:top="1440" w:right="1440" w:bottom="1440" w:left="1440"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74"/>
    <w:rsid w:val="000A56EB"/>
    <w:rsid w:val="003D678F"/>
    <w:rsid w:val="00C52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2082"/>
  <w15:chartTrackingRefBased/>
  <w15:docId w15:val="{FDD00B8D-3519-4A3A-AE7E-6BF8AD30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Cameron</dc:creator>
  <cp:keywords/>
  <dc:description/>
  <cp:lastModifiedBy>Sally Cameron</cp:lastModifiedBy>
  <cp:revision>1</cp:revision>
  <dcterms:created xsi:type="dcterms:W3CDTF">2020-03-09T02:05:00Z</dcterms:created>
  <dcterms:modified xsi:type="dcterms:W3CDTF">2020-03-09T02:06:00Z</dcterms:modified>
</cp:coreProperties>
</file>